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6D" w:rsidRDefault="0093796D" w:rsidP="0093796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#S2-127BIS</w:t>
      </w:r>
      <w:r>
        <w:rPr>
          <w:rFonts w:ascii="Arial" w:hAnsi="Arial" w:cs="Arial"/>
          <w:b/>
          <w:bCs/>
          <w:sz w:val="24"/>
        </w:rPr>
        <w:tab/>
        <w:t>S2-184706</w:t>
      </w:r>
    </w:p>
    <w:p w:rsidR="0093796D" w:rsidRDefault="0093796D" w:rsidP="0093796D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28 May - 01 June, 2018, Newport Beach, California, USA</w:t>
      </w:r>
    </w:p>
    <w:p w:rsidR="0093796D" w:rsidRPr="0093796D" w:rsidRDefault="0093796D" w:rsidP="0093796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</w:p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C36C6C">
        <w:rPr>
          <w:rFonts w:ascii="Arial" w:hAnsi="Arial" w:cs="Arial"/>
          <w:b/>
          <w:sz w:val="22"/>
          <w:szCs w:val="22"/>
          <w:lang w:val="en-US"/>
        </w:rPr>
        <w:t>#91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r w:rsidR="004C1C2D" w:rsidRPr="004C1C2D">
        <w:rPr>
          <w:rFonts w:ascii="Arial" w:hAnsi="Arial" w:cs="Arial"/>
          <w:b/>
          <w:bCs/>
          <w:sz w:val="22"/>
        </w:rPr>
        <w:t xml:space="preserve">Tdoc </w:t>
      </w:r>
      <w:r w:rsidR="00C36C6C">
        <w:rPr>
          <w:rFonts w:ascii="Arial" w:hAnsi="Arial" w:cs="Arial"/>
          <w:b/>
          <w:bCs/>
          <w:sz w:val="22"/>
          <w:szCs w:val="22"/>
        </w:rPr>
        <w:t>S3-18</w:t>
      </w:r>
      <w:r w:rsidR="0097720C">
        <w:rPr>
          <w:rFonts w:ascii="Arial" w:hAnsi="Arial" w:cs="Arial"/>
          <w:b/>
          <w:bCs/>
          <w:sz w:val="22"/>
          <w:szCs w:val="22"/>
        </w:rPr>
        <w:t>1</w:t>
      </w:r>
      <w:r w:rsidR="00AB2B12">
        <w:rPr>
          <w:rFonts w:ascii="Arial" w:hAnsi="Arial" w:cs="Arial"/>
          <w:b/>
          <w:bCs/>
          <w:sz w:val="22"/>
          <w:szCs w:val="22"/>
        </w:rPr>
        <w:t>452</w:t>
      </w:r>
    </w:p>
    <w:p w:rsidR="004C1C2D" w:rsidRPr="004C1C2D" w:rsidRDefault="00C36C6C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Belgrade</w:t>
      </w:r>
      <w:r w:rsidR="0092129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SE, 16-20</w:t>
      </w:r>
      <w:r w:rsidR="00D74CF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April, </w:t>
      </w:r>
      <w:r w:rsidR="00D74CFB">
        <w:rPr>
          <w:rFonts w:ascii="Arial" w:hAnsi="Arial" w:cs="Arial"/>
          <w:b/>
          <w:bCs/>
          <w:sz w:val="22"/>
        </w:rPr>
        <w:t>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911F29">
        <w:rPr>
          <w:rFonts w:ascii="Arial" w:hAnsi="Arial" w:cs="Arial"/>
          <w:b/>
        </w:rPr>
        <w:t xml:space="preserve">Reply LS to </w:t>
      </w:r>
      <w:r w:rsidR="00656542">
        <w:rPr>
          <w:rFonts w:ascii="Arial" w:hAnsi="Arial" w:cs="Arial"/>
          <w:b/>
          <w:bCs/>
        </w:rPr>
        <w:t xml:space="preserve">LS </w:t>
      </w:r>
      <w:r w:rsidR="00AB2B12">
        <w:rPr>
          <w:rFonts w:ascii="Arial" w:hAnsi="Arial" w:cs="Arial"/>
          <w:b/>
        </w:rPr>
        <w:t>on paging with I</w:t>
      </w:r>
      <w:r w:rsidR="005578DA">
        <w:rPr>
          <w:rFonts w:ascii="Arial" w:hAnsi="Arial" w:cs="Arial"/>
          <w:b/>
        </w:rPr>
        <w:t>M</w:t>
      </w:r>
      <w:r w:rsidR="00AB2B12">
        <w:rPr>
          <w:rFonts w:ascii="Arial" w:hAnsi="Arial" w:cs="Arial"/>
          <w:b/>
        </w:rPr>
        <w:t>MI/SUCI in 5GS</w:t>
      </w:r>
    </w:p>
    <w:p w:rsidR="00C36C6C" w:rsidRPr="00AB2B12" w:rsidRDefault="00C36C6C" w:rsidP="004C1C2D">
      <w:pPr>
        <w:spacing w:after="60"/>
        <w:ind w:left="1985" w:hanging="1985"/>
        <w:rPr>
          <w:rFonts w:ascii="Arial" w:hAnsi="Arial" w:cs="Arial"/>
          <w:b/>
        </w:rPr>
      </w:pPr>
      <w:r w:rsidRPr="00C36C6C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AB2B12" w:rsidRPr="00AB2B12">
        <w:rPr>
          <w:rFonts w:ascii="Arial" w:hAnsi="Arial" w:cs="Arial"/>
          <w:noProof/>
        </w:rPr>
        <w:t>C1-181791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="00AB2B12" w:rsidRPr="00AB2B12">
        <w:rPr>
          <w:rFonts w:ascii="Arial" w:hAnsi="Arial" w:cs="Arial"/>
          <w:bCs/>
        </w:rPr>
        <w:t>5GS_Ph1-CT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Source:</w:t>
      </w:r>
      <w:r w:rsidRPr="00725380">
        <w:rPr>
          <w:rFonts w:ascii="Arial" w:hAnsi="Arial" w:cs="Arial"/>
          <w:bCs/>
          <w:color w:val="FF0000"/>
          <w:lang w:val="en-US"/>
        </w:rPr>
        <w:tab/>
      </w:r>
      <w:r w:rsidR="00AB2B12">
        <w:rPr>
          <w:rFonts w:ascii="Arial" w:hAnsi="Arial" w:cs="Arial"/>
          <w:bCs/>
          <w:color w:val="000000"/>
          <w:lang w:val="en-US"/>
        </w:rPr>
        <w:t>TSG SA3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To:</w:t>
      </w:r>
      <w:r w:rsidRPr="00725380">
        <w:rPr>
          <w:rFonts w:ascii="Arial" w:hAnsi="Arial" w:cs="Arial"/>
          <w:bCs/>
          <w:lang w:val="en-US"/>
        </w:rPr>
        <w:tab/>
      </w:r>
      <w:r w:rsidR="00AB2B12" w:rsidRPr="00AB2B12">
        <w:rPr>
          <w:rFonts w:ascii="Arial" w:hAnsi="Arial" w:cs="Arial"/>
        </w:rPr>
        <w:t>TSG CT WG1</w:t>
      </w:r>
      <w:r w:rsidR="001F35F5">
        <w:rPr>
          <w:rFonts w:ascii="Arial" w:hAnsi="Arial" w:cs="Arial"/>
        </w:rPr>
        <w:t xml:space="preserve">, </w:t>
      </w:r>
      <w:r w:rsidR="001F35F5" w:rsidRPr="00AB2B12">
        <w:rPr>
          <w:rFonts w:ascii="Arial" w:hAnsi="Arial" w:cs="Arial"/>
          <w:lang w:val="sv-SE"/>
        </w:rPr>
        <w:t>SA WG2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Cc:</w:t>
      </w:r>
      <w:r w:rsidR="001F35F5">
        <w:rPr>
          <w:rFonts w:ascii="Arial" w:hAnsi="Arial" w:cs="Arial"/>
          <w:bCs/>
          <w:lang w:val="en-US"/>
        </w:rPr>
        <w:t xml:space="preserve">                             </w:t>
      </w:r>
      <w:r w:rsidR="00C36C6C" w:rsidRPr="00AB2B12">
        <w:rPr>
          <w:rFonts w:ascii="Arial" w:hAnsi="Arial" w:cs="Arial"/>
          <w:bCs/>
          <w:lang w:val="en-US"/>
        </w:rPr>
        <w:t xml:space="preserve"> </w:t>
      </w:r>
      <w:r w:rsidR="00AB2B12" w:rsidRPr="00AB2B12">
        <w:rPr>
          <w:rFonts w:ascii="Arial" w:hAnsi="Arial" w:cs="Arial"/>
          <w:lang w:val="sv-SE"/>
        </w:rPr>
        <w:t>TSG CT WG4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Pr="004C1C2D">
        <w:rPr>
          <w:rFonts w:ascii="Arial" w:hAnsi="Arial" w:cs="Arial"/>
          <w:bCs/>
        </w:rPr>
        <w:t xml:space="preserve"> None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725380" w:rsidRPr="0097720C" w:rsidRDefault="004C1C2D" w:rsidP="0097720C">
      <w:pPr>
        <w:jc w:val="both"/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bidi="ml-IN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AB2B12">
        <w:rPr>
          <w:rFonts w:ascii="Arial" w:hAnsi="Arial" w:cs="Arial"/>
          <w:color w:val="000000"/>
        </w:rPr>
        <w:t>thanks TSG CT WG1</w:t>
      </w:r>
      <w:r w:rsidR="00911F29">
        <w:rPr>
          <w:rFonts w:ascii="Arial" w:hAnsi="Arial" w:cs="Arial"/>
          <w:color w:val="000000"/>
        </w:rPr>
        <w:t xml:space="preserve"> for the LS (</w:t>
      </w:r>
      <w:r w:rsidR="00AB2B12" w:rsidRPr="00AB2B12">
        <w:rPr>
          <w:rFonts w:ascii="Arial" w:hAnsi="Arial" w:cs="Arial"/>
          <w:color w:val="000000"/>
        </w:rPr>
        <w:t>C1-181791</w:t>
      </w:r>
      <w:r w:rsidR="00911F29">
        <w:rPr>
          <w:rFonts w:ascii="Arial" w:hAnsi="Arial" w:cs="Arial"/>
          <w:color w:val="000000"/>
        </w:rPr>
        <w:t>) “</w:t>
      </w:r>
      <w:r w:rsidR="00AB2B12" w:rsidRPr="00AB2B12">
        <w:rPr>
          <w:rFonts w:ascii="Arial" w:hAnsi="Arial" w:cs="Arial"/>
          <w:color w:val="000000"/>
        </w:rPr>
        <w:t>LS on paging with IMSI/SUCI in 5GS</w:t>
      </w:r>
      <w:r w:rsidR="00911F29">
        <w:rPr>
          <w:rFonts w:ascii="Arial" w:hAnsi="Arial" w:cs="Arial"/>
          <w:color w:val="000000"/>
        </w:rPr>
        <w:t>”</w:t>
      </w:r>
      <w:r w:rsidR="0087011C">
        <w:rPr>
          <w:rFonts w:ascii="Arial" w:hAnsi="Arial" w:cs="Arial"/>
          <w:color w:val="000000"/>
        </w:rPr>
        <w:t>.</w:t>
      </w:r>
    </w:p>
    <w:p w:rsidR="00725380" w:rsidRDefault="00656542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discussed </w:t>
      </w:r>
      <w:r w:rsidR="000B5A28">
        <w:rPr>
          <w:rFonts w:ascii="Arial" w:hAnsi="Arial" w:cs="Arial"/>
          <w:color w:val="000000"/>
        </w:rPr>
        <w:t xml:space="preserve">the </w:t>
      </w:r>
      <w:r w:rsidR="00AB2B12">
        <w:rPr>
          <w:rFonts w:ascii="Arial" w:hAnsi="Arial" w:cs="Arial"/>
          <w:color w:val="000000"/>
        </w:rPr>
        <w:t xml:space="preserve">issue of paging the UE with </w:t>
      </w:r>
      <w:r w:rsidR="00672BE3">
        <w:rPr>
          <w:rFonts w:ascii="Arial" w:hAnsi="Arial" w:cs="Arial"/>
          <w:color w:val="000000"/>
        </w:rPr>
        <w:t>its permanent identifier (in any form IMSI/SUCI etc) in SA3#86 Bis in Busan and decided against it. Recent publications cite paging the UE with its permanent identifier as a security threat of tracking the UE</w:t>
      </w:r>
      <w:r w:rsidR="00F553F8">
        <w:rPr>
          <w:rFonts w:ascii="Arial" w:hAnsi="Arial" w:cs="Arial"/>
          <w:color w:val="000000"/>
        </w:rPr>
        <w:t xml:space="preserve"> and compromising</w:t>
      </w:r>
      <w:bookmarkStart w:id="0" w:name="_GoBack"/>
      <w:bookmarkEnd w:id="0"/>
      <w:r w:rsidR="00772263">
        <w:rPr>
          <w:rFonts w:ascii="Arial" w:hAnsi="Arial" w:cs="Arial"/>
          <w:color w:val="000000"/>
        </w:rPr>
        <w:t xml:space="preserve"> subscriber privacy</w:t>
      </w:r>
      <w:r w:rsidR="00672BE3">
        <w:rPr>
          <w:rFonts w:ascii="Arial" w:hAnsi="Arial" w:cs="Arial"/>
          <w:color w:val="000000"/>
        </w:rPr>
        <w:t>. SA3 recommends</w:t>
      </w:r>
      <w:r w:rsidR="003268F5">
        <w:rPr>
          <w:rFonts w:ascii="Arial" w:hAnsi="Arial" w:cs="Arial"/>
          <w:color w:val="000000"/>
        </w:rPr>
        <w:t xml:space="preserve"> to </w:t>
      </w:r>
      <w:r w:rsidR="00672BE3">
        <w:rPr>
          <w:rFonts w:ascii="Arial" w:hAnsi="Arial" w:cs="Arial"/>
          <w:color w:val="000000"/>
        </w:rPr>
        <w:t>page the UE only with its temp</w:t>
      </w:r>
      <w:r w:rsidR="001F35F5">
        <w:rPr>
          <w:rFonts w:ascii="Arial" w:hAnsi="Arial" w:cs="Arial"/>
          <w:color w:val="000000"/>
        </w:rPr>
        <w:t>e</w:t>
      </w:r>
      <w:r w:rsidR="00672BE3">
        <w:rPr>
          <w:rFonts w:ascii="Arial" w:hAnsi="Arial" w:cs="Arial"/>
          <w:color w:val="000000"/>
        </w:rPr>
        <w:t>r</w:t>
      </w:r>
      <w:r w:rsidR="005578DA">
        <w:rPr>
          <w:rFonts w:ascii="Arial" w:hAnsi="Arial" w:cs="Arial"/>
          <w:color w:val="000000"/>
        </w:rPr>
        <w:t>a</w:t>
      </w:r>
      <w:r w:rsidR="00672BE3">
        <w:rPr>
          <w:rFonts w:ascii="Arial" w:hAnsi="Arial" w:cs="Arial"/>
          <w:color w:val="000000"/>
        </w:rPr>
        <w:t xml:space="preserve">ry identifier </w:t>
      </w:r>
      <w:r w:rsidR="008B4322">
        <w:rPr>
          <w:rFonts w:ascii="Arial" w:hAnsi="Arial" w:cs="Arial"/>
          <w:color w:val="000000"/>
        </w:rPr>
        <w:t>5G-</w:t>
      </w:r>
      <w:r w:rsidR="00672BE3">
        <w:rPr>
          <w:rFonts w:ascii="Arial" w:hAnsi="Arial" w:cs="Arial"/>
          <w:color w:val="000000"/>
        </w:rPr>
        <w:t>GUTI.</w:t>
      </w:r>
    </w:p>
    <w:p w:rsidR="005578DA" w:rsidRDefault="005578DA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Please also note that the current 5G </w:t>
      </w:r>
      <w:r w:rsidR="00E36C73">
        <w:rPr>
          <w:rFonts w:ascii="Arial" w:hAnsi="Arial" w:cs="Arial"/>
          <w:color w:val="000000"/>
        </w:rPr>
        <w:t>specifications doesno</w:t>
      </w:r>
      <w:r>
        <w:rPr>
          <w:rFonts w:ascii="Arial" w:hAnsi="Arial" w:cs="Arial"/>
          <w:color w:val="000000"/>
        </w:rPr>
        <w:t>t explicitly prohibit the UE to listen and respond to paging b</w:t>
      </w:r>
      <w:r w:rsidR="00E36C73">
        <w:rPr>
          <w:rFonts w:ascii="Arial" w:hAnsi="Arial" w:cs="Arial"/>
          <w:color w:val="000000"/>
        </w:rPr>
        <w:t>a</w:t>
      </w:r>
      <w:r w:rsidR="00303FFC">
        <w:rPr>
          <w:rFonts w:ascii="Arial" w:hAnsi="Arial" w:cs="Arial"/>
          <w:color w:val="000000"/>
        </w:rPr>
        <w:t>sed on the permanent identifier</w:t>
      </w:r>
      <w:r>
        <w:rPr>
          <w:rFonts w:ascii="Arial" w:hAnsi="Arial" w:cs="Arial"/>
          <w:color w:val="000000"/>
        </w:rPr>
        <w:t>. SA3 thinks it is better to explicitly state that UE shall respond to page only using 5G-GUTI in 5G</w:t>
      </w:r>
      <w:r w:rsidR="00E36C73">
        <w:rPr>
          <w:rFonts w:ascii="Arial" w:hAnsi="Arial" w:cs="Arial"/>
          <w:color w:val="000000"/>
        </w:rPr>
        <w:t xml:space="preserve"> network</w:t>
      </w:r>
      <w:r>
        <w:rPr>
          <w:rFonts w:ascii="Arial" w:hAnsi="Arial" w:cs="Arial"/>
          <w:color w:val="000000"/>
        </w:rPr>
        <w:t>.</w:t>
      </w:r>
    </w:p>
    <w:p w:rsidR="00E72D61" w:rsidRPr="00034B57" w:rsidRDefault="00E72D61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</w:rPr>
      </w:pP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4C1C2D" w:rsidRPr="004C1C2D" w:rsidRDefault="004C1C2D" w:rsidP="004C1C2D">
      <w:pPr>
        <w:spacing w:after="12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 xml:space="preserve">To </w:t>
      </w:r>
      <w:r w:rsidR="00656542">
        <w:rPr>
          <w:rFonts w:ascii="Arial" w:hAnsi="Arial" w:cs="Arial"/>
          <w:b/>
        </w:rPr>
        <w:t xml:space="preserve">TSG </w:t>
      </w:r>
      <w:r w:rsidR="00672BE3">
        <w:rPr>
          <w:rFonts w:ascii="Arial" w:hAnsi="Arial" w:cs="Arial"/>
          <w:b/>
        </w:rPr>
        <w:t>CT WG1</w:t>
      </w:r>
      <w:r w:rsidR="001F35F5" w:rsidRPr="001F35F5">
        <w:rPr>
          <w:rFonts w:ascii="Arial" w:hAnsi="Arial" w:cs="Arial"/>
          <w:b/>
        </w:rPr>
        <w:t xml:space="preserve">, </w:t>
      </w:r>
      <w:r w:rsidR="001F35F5" w:rsidRPr="001F35F5">
        <w:rPr>
          <w:rFonts w:ascii="Arial" w:hAnsi="Arial" w:cs="Arial"/>
          <w:b/>
          <w:lang w:val="sv-SE"/>
        </w:rPr>
        <w:t>SA WG2</w:t>
      </w:r>
      <w:r w:rsidRPr="001F35F5">
        <w:rPr>
          <w:rFonts w:ascii="Arial" w:hAnsi="Arial" w:cs="Arial"/>
          <w:b/>
        </w:rPr>
        <w:t>.</w:t>
      </w:r>
    </w:p>
    <w:p w:rsidR="00A92361" w:rsidRDefault="00A923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4C1C2D">
        <w:rPr>
          <w:rFonts w:ascii="Arial" w:hAnsi="Arial" w:cs="Arial"/>
        </w:rPr>
        <w:t>SA</w:t>
      </w:r>
      <w:r w:rsidR="0087011C">
        <w:rPr>
          <w:rFonts w:ascii="Arial" w:hAnsi="Arial" w:cs="Arial"/>
        </w:rPr>
        <w:t xml:space="preserve">3 kindly asks </w:t>
      </w:r>
      <w:r w:rsidR="00672BE3">
        <w:rPr>
          <w:rFonts w:ascii="Arial" w:hAnsi="Arial" w:cs="Arial"/>
        </w:rPr>
        <w:t>TSG CT WG1</w:t>
      </w:r>
      <w:r w:rsidR="001F35F5">
        <w:rPr>
          <w:rFonts w:ascii="Arial" w:hAnsi="Arial" w:cs="Arial"/>
        </w:rPr>
        <w:t>, SA WG2</w:t>
      </w:r>
      <w:r w:rsidR="0087011C">
        <w:rPr>
          <w:rFonts w:ascii="Arial" w:hAnsi="Arial" w:cs="Arial"/>
        </w:rPr>
        <w:t xml:space="preserve"> to take </w:t>
      </w:r>
      <w:r w:rsidR="00656542">
        <w:rPr>
          <w:rFonts w:ascii="Arial" w:hAnsi="Arial" w:cs="Arial"/>
        </w:rPr>
        <w:t>the above information in to</w:t>
      </w:r>
      <w:r w:rsidR="00D74CFB">
        <w:rPr>
          <w:rFonts w:ascii="Arial" w:hAnsi="Arial" w:cs="Arial"/>
        </w:rPr>
        <w:t xml:space="preserve"> account</w:t>
      </w:r>
      <w:r w:rsidRPr="004C1C2D">
        <w:rPr>
          <w:rFonts w:ascii="Arial" w:hAnsi="Arial" w:cs="Arial"/>
        </w:rPr>
        <w:t>.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</w:rPr>
      </w:pP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7861E2" w:rsidRDefault="00D74CFB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 xml:space="preserve">SA3#91Bis: </w:t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>21 -25 May, La Jolla, USA.</w:t>
      </w:r>
    </w:p>
    <w:p w:rsidR="00656542" w:rsidRPr="007861E2" w:rsidRDefault="00656542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>SA3# 92:</w:t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="002742ED" w:rsidRPr="007861E2">
        <w:rPr>
          <w:rFonts w:ascii="Arial" w:eastAsia="Nokia Pure Text Light" w:hAnsi="Arial" w:cs="Arial"/>
          <w:noProof/>
          <w:lang w:val="de-DE"/>
        </w:rPr>
        <w:t>20 - 24 Aug , China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0F6" w:rsidRDefault="00C650F6">
      <w:r>
        <w:separator/>
      </w:r>
    </w:p>
  </w:endnote>
  <w:endnote w:type="continuationSeparator" w:id="0">
    <w:p w:rsidR="00C650F6" w:rsidRDefault="00C65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0F6" w:rsidRDefault="00C650F6">
      <w:r>
        <w:separator/>
      </w:r>
    </w:p>
  </w:footnote>
  <w:footnote w:type="continuationSeparator" w:id="0">
    <w:p w:rsidR="00C650F6" w:rsidRDefault="00C650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1"/>
  </w:num>
  <w:num w:numId="22">
    <w:abstractNumId w:val="17"/>
  </w:num>
  <w:num w:numId="23">
    <w:abstractNumId w:val="27"/>
  </w:num>
  <w:num w:numId="24">
    <w:abstractNumId w:val="11"/>
  </w:num>
  <w:num w:numId="25">
    <w:abstractNumId w:val="20"/>
  </w:num>
  <w:num w:numId="26">
    <w:abstractNumId w:val="22"/>
  </w:num>
  <w:num w:numId="27">
    <w:abstractNumId w:val="16"/>
  </w:num>
  <w:num w:numId="28">
    <w:abstractNumId w:val="9"/>
  </w:num>
  <w:num w:numId="29">
    <w:abstractNumId w:val="13"/>
  </w:num>
  <w:num w:numId="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rgali, Yousif">
    <w15:presenceInfo w15:providerId="AD" w15:userId="S-1-5-21-1292428093-179605362-682003330-11570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szAxNja0NDA0MTI3MzdT0lEKTi0uzszPAykwrAUAeNhXjSwAAAA="/>
  </w:docVars>
  <w:rsids>
    <w:rsidRoot w:val="00973B44"/>
    <w:rsid w:val="00005D64"/>
    <w:rsid w:val="00011E20"/>
    <w:rsid w:val="00027C22"/>
    <w:rsid w:val="00033578"/>
    <w:rsid w:val="0003395A"/>
    <w:rsid w:val="00034B57"/>
    <w:rsid w:val="00035BF3"/>
    <w:rsid w:val="00037D72"/>
    <w:rsid w:val="000439F9"/>
    <w:rsid w:val="00047D11"/>
    <w:rsid w:val="000620AC"/>
    <w:rsid w:val="00073E83"/>
    <w:rsid w:val="000A58B9"/>
    <w:rsid w:val="000B4A8C"/>
    <w:rsid w:val="000B5A28"/>
    <w:rsid w:val="000C624D"/>
    <w:rsid w:val="000D2D89"/>
    <w:rsid w:val="000E4E65"/>
    <w:rsid w:val="000F1960"/>
    <w:rsid w:val="000F35A7"/>
    <w:rsid w:val="001211F6"/>
    <w:rsid w:val="00127580"/>
    <w:rsid w:val="001608A9"/>
    <w:rsid w:val="00163D53"/>
    <w:rsid w:val="00170C01"/>
    <w:rsid w:val="00171A1E"/>
    <w:rsid w:val="001800D0"/>
    <w:rsid w:val="001823A9"/>
    <w:rsid w:val="00193AE2"/>
    <w:rsid w:val="00197FDE"/>
    <w:rsid w:val="001B01C0"/>
    <w:rsid w:val="001C1ECC"/>
    <w:rsid w:val="001C2262"/>
    <w:rsid w:val="001F0872"/>
    <w:rsid w:val="001F35F5"/>
    <w:rsid w:val="00202823"/>
    <w:rsid w:val="0021064B"/>
    <w:rsid w:val="002110A2"/>
    <w:rsid w:val="002154EA"/>
    <w:rsid w:val="00225E2D"/>
    <w:rsid w:val="0022792B"/>
    <w:rsid w:val="00233132"/>
    <w:rsid w:val="00256D5F"/>
    <w:rsid w:val="002731F4"/>
    <w:rsid w:val="002742ED"/>
    <w:rsid w:val="00293443"/>
    <w:rsid w:val="002A1B77"/>
    <w:rsid w:val="002B59E0"/>
    <w:rsid w:val="002C5D30"/>
    <w:rsid w:val="002D326B"/>
    <w:rsid w:val="002E0DDA"/>
    <w:rsid w:val="00303FFC"/>
    <w:rsid w:val="00312268"/>
    <w:rsid w:val="00322321"/>
    <w:rsid w:val="003268F5"/>
    <w:rsid w:val="00336573"/>
    <w:rsid w:val="00342E90"/>
    <w:rsid w:val="00351F27"/>
    <w:rsid w:val="00353A85"/>
    <w:rsid w:val="0037237D"/>
    <w:rsid w:val="00374810"/>
    <w:rsid w:val="003A3771"/>
    <w:rsid w:val="003A51FF"/>
    <w:rsid w:val="003C0A3E"/>
    <w:rsid w:val="003C46A4"/>
    <w:rsid w:val="003E3DC3"/>
    <w:rsid w:val="003F28B8"/>
    <w:rsid w:val="00404134"/>
    <w:rsid w:val="0040413B"/>
    <w:rsid w:val="004217FD"/>
    <w:rsid w:val="0042794F"/>
    <w:rsid w:val="00434404"/>
    <w:rsid w:val="00440DAB"/>
    <w:rsid w:val="00452595"/>
    <w:rsid w:val="00484EB0"/>
    <w:rsid w:val="004964BC"/>
    <w:rsid w:val="004A6699"/>
    <w:rsid w:val="004C1C2D"/>
    <w:rsid w:val="004D10EB"/>
    <w:rsid w:val="004D173E"/>
    <w:rsid w:val="004F0654"/>
    <w:rsid w:val="004F6053"/>
    <w:rsid w:val="005147F8"/>
    <w:rsid w:val="00515070"/>
    <w:rsid w:val="00521AA7"/>
    <w:rsid w:val="0052627C"/>
    <w:rsid w:val="00534E15"/>
    <w:rsid w:val="005578DA"/>
    <w:rsid w:val="00560999"/>
    <w:rsid w:val="005746A7"/>
    <w:rsid w:val="005746D6"/>
    <w:rsid w:val="0057575A"/>
    <w:rsid w:val="00587AE9"/>
    <w:rsid w:val="0059769F"/>
    <w:rsid w:val="005E5295"/>
    <w:rsid w:val="005E67A6"/>
    <w:rsid w:val="00615D90"/>
    <w:rsid w:val="00630524"/>
    <w:rsid w:val="00632BD9"/>
    <w:rsid w:val="00656542"/>
    <w:rsid w:val="00660DFB"/>
    <w:rsid w:val="00670B63"/>
    <w:rsid w:val="00672BE3"/>
    <w:rsid w:val="006775B3"/>
    <w:rsid w:val="006806FA"/>
    <w:rsid w:val="00687B9B"/>
    <w:rsid w:val="00690737"/>
    <w:rsid w:val="006A7A19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5380"/>
    <w:rsid w:val="00726868"/>
    <w:rsid w:val="00733157"/>
    <w:rsid w:val="007448E8"/>
    <w:rsid w:val="00746402"/>
    <w:rsid w:val="00753296"/>
    <w:rsid w:val="00761EDD"/>
    <w:rsid w:val="00770D23"/>
    <w:rsid w:val="00772263"/>
    <w:rsid w:val="00775543"/>
    <w:rsid w:val="007861E2"/>
    <w:rsid w:val="007B45F2"/>
    <w:rsid w:val="007C1369"/>
    <w:rsid w:val="007C6A1A"/>
    <w:rsid w:val="007D3B2D"/>
    <w:rsid w:val="007F449D"/>
    <w:rsid w:val="007F6821"/>
    <w:rsid w:val="00802C14"/>
    <w:rsid w:val="00814B9D"/>
    <w:rsid w:val="00815D64"/>
    <w:rsid w:val="008171CA"/>
    <w:rsid w:val="008274D7"/>
    <w:rsid w:val="0087011C"/>
    <w:rsid w:val="00891DFA"/>
    <w:rsid w:val="008B1436"/>
    <w:rsid w:val="008B35A3"/>
    <w:rsid w:val="008B4322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3796D"/>
    <w:rsid w:val="0094370E"/>
    <w:rsid w:val="0094653B"/>
    <w:rsid w:val="009538B6"/>
    <w:rsid w:val="009549A0"/>
    <w:rsid w:val="00973B44"/>
    <w:rsid w:val="0097557C"/>
    <w:rsid w:val="0097720C"/>
    <w:rsid w:val="0098617E"/>
    <w:rsid w:val="00994056"/>
    <w:rsid w:val="009A2621"/>
    <w:rsid w:val="009C6DDF"/>
    <w:rsid w:val="009F1A15"/>
    <w:rsid w:val="00A160A4"/>
    <w:rsid w:val="00A549F1"/>
    <w:rsid w:val="00A70739"/>
    <w:rsid w:val="00A81562"/>
    <w:rsid w:val="00A82B1B"/>
    <w:rsid w:val="00A869AC"/>
    <w:rsid w:val="00A92361"/>
    <w:rsid w:val="00AA60CC"/>
    <w:rsid w:val="00AB2B12"/>
    <w:rsid w:val="00AB2F5B"/>
    <w:rsid w:val="00AB4212"/>
    <w:rsid w:val="00AC1D16"/>
    <w:rsid w:val="00AC7B82"/>
    <w:rsid w:val="00AD4894"/>
    <w:rsid w:val="00B0683E"/>
    <w:rsid w:val="00B26824"/>
    <w:rsid w:val="00B27E30"/>
    <w:rsid w:val="00B42781"/>
    <w:rsid w:val="00B7791C"/>
    <w:rsid w:val="00BC53DC"/>
    <w:rsid w:val="00BD6227"/>
    <w:rsid w:val="00BE39A0"/>
    <w:rsid w:val="00BE632D"/>
    <w:rsid w:val="00BE6BC6"/>
    <w:rsid w:val="00BF1FF4"/>
    <w:rsid w:val="00C12099"/>
    <w:rsid w:val="00C13933"/>
    <w:rsid w:val="00C35083"/>
    <w:rsid w:val="00C36C6C"/>
    <w:rsid w:val="00C44504"/>
    <w:rsid w:val="00C45489"/>
    <w:rsid w:val="00C60381"/>
    <w:rsid w:val="00C650F6"/>
    <w:rsid w:val="00C70E73"/>
    <w:rsid w:val="00C73F38"/>
    <w:rsid w:val="00C97775"/>
    <w:rsid w:val="00CD11A4"/>
    <w:rsid w:val="00CD2D53"/>
    <w:rsid w:val="00CD3911"/>
    <w:rsid w:val="00CE4176"/>
    <w:rsid w:val="00D04CC9"/>
    <w:rsid w:val="00D13C26"/>
    <w:rsid w:val="00D1475F"/>
    <w:rsid w:val="00D17D76"/>
    <w:rsid w:val="00D25DB9"/>
    <w:rsid w:val="00D53188"/>
    <w:rsid w:val="00D61F30"/>
    <w:rsid w:val="00D74CFB"/>
    <w:rsid w:val="00D813FC"/>
    <w:rsid w:val="00D96DBC"/>
    <w:rsid w:val="00D96DF3"/>
    <w:rsid w:val="00DA1E77"/>
    <w:rsid w:val="00DA5721"/>
    <w:rsid w:val="00DB5D47"/>
    <w:rsid w:val="00DC217F"/>
    <w:rsid w:val="00DC3DE0"/>
    <w:rsid w:val="00DD469F"/>
    <w:rsid w:val="00DD64D3"/>
    <w:rsid w:val="00DD65AE"/>
    <w:rsid w:val="00DF4CE6"/>
    <w:rsid w:val="00E020DB"/>
    <w:rsid w:val="00E32288"/>
    <w:rsid w:val="00E3318B"/>
    <w:rsid w:val="00E36C73"/>
    <w:rsid w:val="00E36E55"/>
    <w:rsid w:val="00E53F7C"/>
    <w:rsid w:val="00E72D61"/>
    <w:rsid w:val="00E81D28"/>
    <w:rsid w:val="00E8526A"/>
    <w:rsid w:val="00E944BF"/>
    <w:rsid w:val="00EA6C4F"/>
    <w:rsid w:val="00EB0942"/>
    <w:rsid w:val="00EC226C"/>
    <w:rsid w:val="00ED360E"/>
    <w:rsid w:val="00ED525C"/>
    <w:rsid w:val="00EE123F"/>
    <w:rsid w:val="00EF1515"/>
    <w:rsid w:val="00F07E2D"/>
    <w:rsid w:val="00F23653"/>
    <w:rsid w:val="00F3408F"/>
    <w:rsid w:val="00F369D4"/>
    <w:rsid w:val="00F4446A"/>
    <w:rsid w:val="00F503AD"/>
    <w:rsid w:val="00F553F8"/>
    <w:rsid w:val="00F70357"/>
    <w:rsid w:val="00F76587"/>
    <w:rsid w:val="00F837A5"/>
    <w:rsid w:val="00FB2E5F"/>
    <w:rsid w:val="00FC360A"/>
    <w:rsid w:val="00FD7AE5"/>
    <w:rsid w:val="00FE0E06"/>
    <w:rsid w:val="00FE3F0B"/>
    <w:rsid w:val="00FE6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262</Words>
  <Characters>1340</Characters>
  <Application>Microsoft Office Word</Application>
  <DocSecurity>0</DocSecurity>
  <Lines>23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1586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 corrections</cp:lastModifiedBy>
  <cp:revision>3</cp:revision>
  <cp:lastPrinted>2016-05-03T05:50:00Z</cp:lastPrinted>
  <dcterms:created xsi:type="dcterms:W3CDTF">2018-05-04T05:39:00Z</dcterms:created>
  <dcterms:modified xsi:type="dcterms:W3CDTF">2018-05-04T05:39:00Z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  <property fmtid="{D5CDD505-2E9C-101B-9397-08002B2CF9AE}" pid="7" name="_AdHocReviewCycleID">
    <vt:i4>2034426108</vt:i4>
  </property>
  <property fmtid="{D5CDD505-2E9C-101B-9397-08002B2CF9AE}" pid="8" name="_EmailSubject">
    <vt:lpwstr>draft_Reply LS S3-181452 on Paging with IMSI-SUCI</vt:lpwstr>
  </property>
  <property fmtid="{D5CDD505-2E9C-101B-9397-08002B2CF9AE}" pid="9" name="_AuthorEmail">
    <vt:lpwstr>suresh.p.nair@nokia.com</vt:lpwstr>
  </property>
  <property fmtid="{D5CDD505-2E9C-101B-9397-08002B2CF9AE}" pid="10" name="_AuthorEmailDisplayName">
    <vt:lpwstr>Nair, Suresh P. (Nokia - US/Murray Hill)</vt:lpwstr>
  </property>
  <property fmtid="{D5CDD505-2E9C-101B-9397-08002B2CF9AE}" pid="11" name="_PreviousAdHocReviewCycleID">
    <vt:i4>-888928442</vt:i4>
  </property>
  <property fmtid="{D5CDD505-2E9C-101B-9397-08002B2CF9AE}" pid="12" name="_ReviewingToolsShownOnce">
    <vt:lpwstr/>
  </property>
</Properties>
</file>